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6D" w:rsidRPr="00F411AD" w:rsidRDefault="008E296D" w:rsidP="008E29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8E296D" w:rsidRPr="00F411AD" w:rsidRDefault="008E296D" w:rsidP="008E296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E296D" w:rsidRDefault="008E296D" w:rsidP="008E296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izgledu službene odore i izgledu i sadrža</w:t>
      </w:r>
      <w:r>
        <w:rPr>
          <w:rFonts w:ascii="Arial" w:hAnsi="Arial" w:cs="Arial"/>
          <w:b/>
          <w:sz w:val="22"/>
          <w:szCs w:val="22"/>
        </w:rPr>
        <w:t>ju službene iskaznice pomorskih</w:t>
      </w:r>
      <w:r w:rsidRPr="0021252A">
        <w:rPr>
          <w:rFonts w:ascii="Arial" w:hAnsi="Arial" w:cs="Arial"/>
          <w:b/>
          <w:sz w:val="22"/>
          <w:szCs w:val="22"/>
        </w:rPr>
        <w:t xml:space="preserve"> redara Grada Zadra</w:t>
      </w:r>
    </w:p>
    <w:p w:rsidR="008E296D" w:rsidRPr="00F411AD" w:rsidRDefault="008E296D" w:rsidP="008E296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E296D" w:rsidRDefault="008E296D" w:rsidP="008E29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E296D">
        <w:rPr>
          <w:rFonts w:ascii="Arial" w:hAnsi="Arial" w:cs="Arial"/>
          <w:sz w:val="22"/>
          <w:szCs w:val="22"/>
        </w:rPr>
        <w:t>Sukladno odredbi čl. 155. st.2.  Zakona o pomo</w:t>
      </w:r>
      <w:r>
        <w:rPr>
          <w:rFonts w:ascii="Arial" w:hAnsi="Arial" w:cs="Arial"/>
          <w:sz w:val="22"/>
          <w:szCs w:val="22"/>
        </w:rPr>
        <w:t>rskom dobru i morskim lukama („</w:t>
      </w:r>
      <w:r w:rsidRPr="008E296D">
        <w:rPr>
          <w:rFonts w:ascii="Arial" w:hAnsi="Arial" w:cs="Arial"/>
          <w:sz w:val="22"/>
          <w:szCs w:val="22"/>
        </w:rPr>
        <w:t>Narodne novine“ broj 83/23) pomorski redar u obavljanju službene dužnosti nosi službenu odoru i ima službenu iskaznicu. Sukladno odredbi čl. 155. st.3. izgled službene odore te izgled i sadržaj službene iskaznice pomorskog redara propisuje predstavničko tijelo jedinice lokalne samouprave odlukom.</w:t>
      </w:r>
    </w:p>
    <w:p w:rsidR="008E296D" w:rsidRDefault="008E296D" w:rsidP="008E296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E296D" w:rsidRPr="00F411AD" w:rsidRDefault="008E296D" w:rsidP="008E29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</w:t>
      </w:r>
      <w:r>
        <w:rPr>
          <w:rFonts w:ascii="Arial" w:hAnsi="Arial" w:cs="Arial"/>
          <w:sz w:val="22"/>
          <w:szCs w:val="22"/>
        </w:rPr>
        <w:t>rta</w:t>
      </w:r>
      <w:r>
        <w:rPr>
          <w:rFonts w:ascii="Arial" w:hAnsi="Arial" w:cs="Arial"/>
          <w:sz w:val="22"/>
          <w:szCs w:val="22"/>
        </w:rPr>
        <w:t xml:space="preserve"> Odluke o izgledu službene odore i izgledu i sadrža</w:t>
      </w:r>
      <w:r>
        <w:rPr>
          <w:rFonts w:ascii="Arial" w:hAnsi="Arial" w:cs="Arial"/>
          <w:sz w:val="22"/>
          <w:szCs w:val="22"/>
        </w:rPr>
        <w:t>ju službene iskaznice pomorskih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redara Grada Zadra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8E296D" w:rsidRDefault="008E296D" w:rsidP="008E296D">
      <w:pPr>
        <w:jc w:val="both"/>
        <w:rPr>
          <w:rFonts w:ascii="Arial" w:hAnsi="Arial" w:cs="Arial"/>
          <w:sz w:val="22"/>
          <w:szCs w:val="22"/>
        </w:rPr>
      </w:pPr>
    </w:p>
    <w:p w:rsidR="008E296D" w:rsidRPr="00F411AD" w:rsidRDefault="008E296D" w:rsidP="008E29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E296D" w:rsidTr="00626845">
        <w:trPr>
          <w:trHeight w:val="1032"/>
        </w:trPr>
        <w:tc>
          <w:tcPr>
            <w:tcW w:w="7680" w:type="dxa"/>
          </w:tcPr>
          <w:p w:rsidR="008E296D" w:rsidRPr="00F411AD" w:rsidRDefault="008E296D" w:rsidP="00626845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E296D" w:rsidRDefault="008E296D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8E296D" w:rsidRPr="004A02D1" w:rsidRDefault="008E296D" w:rsidP="00626845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E296D" w:rsidRPr="009B34B2" w:rsidRDefault="008E296D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19. studenog 2023. godine.</w:t>
            </w:r>
          </w:p>
          <w:p w:rsidR="008E296D" w:rsidRDefault="008E296D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296D" w:rsidTr="00626845">
        <w:trPr>
          <w:trHeight w:val="1230"/>
        </w:trPr>
        <w:tc>
          <w:tcPr>
            <w:tcW w:w="7680" w:type="dxa"/>
          </w:tcPr>
          <w:p w:rsidR="008E296D" w:rsidRPr="00F411AD" w:rsidRDefault="008E296D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E296D" w:rsidRPr="00F411AD" w:rsidRDefault="008E296D" w:rsidP="0062684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8E296D" w:rsidRPr="00C87722" w:rsidRDefault="008E296D" w:rsidP="0062684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E296D" w:rsidRPr="00C87722" w:rsidRDefault="008E296D" w:rsidP="0062684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8E296D" w:rsidRPr="00F411AD" w:rsidRDefault="008E296D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E296D" w:rsidRDefault="008E296D" w:rsidP="008E296D"/>
    <w:p w:rsidR="008E296D" w:rsidRDefault="008E296D" w:rsidP="008E296D"/>
    <w:p w:rsidR="008E296D" w:rsidRDefault="008E296D" w:rsidP="008E296D"/>
    <w:p w:rsidR="00490372" w:rsidRDefault="008E296D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6D"/>
    <w:rsid w:val="00236279"/>
    <w:rsid w:val="00767783"/>
    <w:rsid w:val="008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851D-FBBB-4B9E-8733-298EA74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2023-10-20T12:12:00Z</dcterms:created>
  <dcterms:modified xsi:type="dcterms:W3CDTF">2023-10-20T12:14:00Z</dcterms:modified>
</cp:coreProperties>
</file>